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27" w:rsidRPr="00572434" w:rsidRDefault="005C1315" w:rsidP="006F627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511C27" w:rsidRPr="00572434" w:rsidRDefault="005C1315" w:rsidP="006F627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511C27" w:rsidRPr="00572434" w:rsidRDefault="005C1315" w:rsidP="006F627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511C27" w:rsidRPr="00572434" w:rsidRDefault="005C1315" w:rsidP="006F62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511C27" w:rsidRPr="00572434" w:rsidRDefault="006F627F" w:rsidP="006F62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13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821FA" w:rsidRPr="00572434">
        <w:rPr>
          <w:rFonts w:ascii="Times New Roman" w:hAnsi="Times New Roman" w:cs="Times New Roman"/>
          <w:sz w:val="24"/>
          <w:szCs w:val="24"/>
        </w:rPr>
        <w:t>06-2/103</w:t>
      </w:r>
      <w:r w:rsidR="00511C27" w:rsidRPr="00572434">
        <w:rPr>
          <w:rFonts w:ascii="Times New Roman" w:hAnsi="Times New Roman" w:cs="Times New Roman"/>
          <w:sz w:val="24"/>
          <w:szCs w:val="24"/>
        </w:rPr>
        <w:t>-16</w:t>
      </w:r>
    </w:p>
    <w:p w:rsidR="00511C27" w:rsidRPr="00572434" w:rsidRDefault="006F627F" w:rsidP="006F62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mart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1C27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511C27" w:rsidRPr="0057243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511C27" w:rsidRPr="00572434" w:rsidRDefault="005C1315" w:rsidP="006F627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511C27" w:rsidRPr="00572434" w:rsidRDefault="00511C27" w:rsidP="006F627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11C27" w:rsidRDefault="00511C27" w:rsidP="00511C2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469BC" w:rsidRPr="00572434" w:rsidRDefault="008469BC" w:rsidP="00511C2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11C27" w:rsidRPr="00572434" w:rsidRDefault="005C1315" w:rsidP="00511C2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ZAPISNIK</w:t>
      </w:r>
    </w:p>
    <w:p w:rsidR="00511C27" w:rsidRPr="00572434" w:rsidRDefault="00511C27" w:rsidP="00511C2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7243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821FA" w:rsidRPr="00572434">
        <w:rPr>
          <w:rFonts w:ascii="Times New Roman" w:hAnsi="Times New Roman" w:cs="Times New Roman"/>
          <w:sz w:val="24"/>
          <w:szCs w:val="24"/>
        </w:rPr>
        <w:t>6</w:t>
      </w:r>
      <w:r w:rsidRPr="00572434">
        <w:rPr>
          <w:rFonts w:ascii="Times New Roman" w:hAnsi="Times New Roman" w:cs="Times New Roman"/>
          <w:sz w:val="24"/>
          <w:szCs w:val="24"/>
        </w:rPr>
        <w:t xml:space="preserve">. </w:t>
      </w:r>
      <w:r w:rsidR="005C1315">
        <w:rPr>
          <w:rFonts w:ascii="Times New Roman" w:hAnsi="Times New Roman" w:cs="Times New Roman"/>
          <w:sz w:val="24"/>
          <w:szCs w:val="24"/>
        </w:rPr>
        <w:t>SEDNIC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proofErr w:type="spellEnd"/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511C27" w:rsidRPr="00572434" w:rsidRDefault="005C1315" w:rsidP="00511C2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="006F627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</w:t>
      </w:r>
      <w:r w:rsidR="00511C27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511C27" w:rsidRPr="0057243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1C27" w:rsidRPr="00572434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11C27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511C27" w:rsidRPr="005724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</w:p>
    <w:p w:rsidR="00511C27" w:rsidRDefault="00511C27" w:rsidP="00511C2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469BC" w:rsidRPr="008469BC" w:rsidRDefault="008469BC" w:rsidP="00511C2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11C27" w:rsidRPr="00572434" w:rsidRDefault="00511C27" w:rsidP="00511C2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2434">
        <w:rPr>
          <w:rFonts w:ascii="Times New Roman" w:eastAsia="Times New Roman" w:hAnsi="Times New Roman" w:cs="Times New Roman"/>
          <w:sz w:val="24"/>
          <w:szCs w:val="24"/>
        </w:rPr>
        <w:tab/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počela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7243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2821FA" w:rsidRPr="0057243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11C27" w:rsidRPr="00572434" w:rsidRDefault="00511C27" w:rsidP="00511C2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Sednicom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predsedavao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Milutin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Mrkonjić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11C27" w:rsidRPr="00572434" w:rsidRDefault="00511C27" w:rsidP="00511C2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Bojanić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Branka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Bošnjak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2821FA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Milan</w:t>
      </w:r>
      <w:r w:rsidR="002821FA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Kovačević</w:t>
      </w:r>
      <w:r w:rsidR="002821FA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Mujo</w:t>
      </w:r>
      <w:r w:rsidR="002821FA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Muković</w:t>
      </w:r>
      <w:r w:rsidR="002821FA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2821FA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Orlić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11C27" w:rsidRPr="00572434" w:rsidRDefault="00511C27" w:rsidP="00511C2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zamenici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Olivera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Pešić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Jovice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Jevtić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2821FA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Velimir</w:t>
      </w:r>
      <w:r w:rsidR="00D51F13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Stanojević</w:t>
      </w:r>
      <w:r w:rsidR="00D51F13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D51F13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Dragana</w:t>
      </w:r>
      <w:r w:rsidR="00D51F13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Jovanovića</w:t>
      </w:r>
      <w:r w:rsidR="00D51F13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Goran</w:t>
      </w:r>
      <w:r w:rsidR="00D51F13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Mladenović</w:t>
      </w:r>
      <w:r w:rsidR="00D51F13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D51F13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Zorana</w:t>
      </w:r>
      <w:r w:rsidR="00D51F13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Milekića</w:t>
      </w:r>
      <w:r w:rsidR="00D51F13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>),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Aleksić</w:t>
      </w:r>
      <w:r w:rsidR="00D51F13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D51F13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Katarine</w:t>
      </w:r>
      <w:r w:rsidR="00D51F13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Rakić</w:t>
      </w:r>
      <w:r w:rsidR="00D51F13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51F13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Goran</w:t>
      </w:r>
      <w:r w:rsidR="00D51F13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Kovačević</w:t>
      </w:r>
      <w:r w:rsidR="00D51F13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D51F13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Vučete</w:t>
      </w:r>
      <w:r w:rsidR="00D51F13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Toškovića</w:t>
      </w:r>
      <w:r w:rsidR="00D51F13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511C27" w:rsidRPr="00572434" w:rsidRDefault="00511C27" w:rsidP="00511C2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Konstantin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Arsenović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Jovan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Marković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Saša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Mirković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Suzana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Spasojević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Goran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Ćirić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Slobodan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Homen</w:t>
      </w:r>
      <w:r w:rsidR="00E05B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niti</w:t>
      </w:r>
      <w:r w:rsidR="00E05BF9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njihovi</w:t>
      </w:r>
      <w:r w:rsidR="00E05BF9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zamenici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97176" w:rsidRPr="00CF7600" w:rsidRDefault="00511C27" w:rsidP="0089717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građevinarstva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saobraćaja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infrastrukture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670ED6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Đorđe</w:t>
      </w:r>
      <w:r w:rsidR="00897176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Milić</w:t>
      </w:r>
      <w:r w:rsidR="00897176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97176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Jovanka</w:t>
      </w:r>
      <w:r w:rsidR="00CF76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Atanacković</w:t>
      </w:r>
      <w:r w:rsidR="00CF76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pomoćnici</w:t>
      </w:r>
      <w:r w:rsidR="00CF76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4448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4448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CF76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Ministarstva</w:t>
      </w:r>
      <w:r w:rsidR="00897176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trgovine</w:t>
      </w:r>
      <w:r w:rsidR="00897176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turizma</w:t>
      </w:r>
      <w:r w:rsidR="00897176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97176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telekomunikacija</w:t>
      </w:r>
      <w:r w:rsidR="00897176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prof</w:t>
      </w:r>
      <w:r w:rsidR="00897176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897176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Irini</w:t>
      </w:r>
      <w:r w:rsidR="00897176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Reljin</w:t>
      </w:r>
      <w:r w:rsidR="00897176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897176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CF7600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72434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72434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Sanja</w:t>
      </w:r>
      <w:r w:rsidR="00572434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Grčić</w:t>
      </w:r>
      <w:r w:rsidR="00572434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savetnik</w:t>
      </w:r>
      <w:r w:rsidR="00572434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97176" w:rsidRPr="00572434" w:rsidRDefault="00897176" w:rsidP="00511C2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11C27" w:rsidRDefault="00511C27" w:rsidP="00511C2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predlogom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usvojio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  <w:r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8469BC" w:rsidRDefault="008469BC" w:rsidP="002821F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821FA" w:rsidRPr="00FB1ABD" w:rsidRDefault="005C1315" w:rsidP="002821F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2821FA" w:rsidRPr="00FB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2821FA" w:rsidRPr="00FB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2821FA" w:rsidRPr="00FB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2821FA" w:rsidRPr="00FB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2821FA" w:rsidRPr="00FB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2821FA" w:rsidRPr="00FB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2821FA" w:rsidRPr="00FB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2821FA" w:rsidRPr="00FB1A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</w:p>
    <w:p w:rsidR="002821FA" w:rsidRPr="00572434" w:rsidRDefault="002821FA" w:rsidP="002821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21FA" w:rsidRPr="00572434" w:rsidRDefault="005C1315" w:rsidP="002821F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="002821FA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Style w:val="colornavy"/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a</w:t>
      </w:r>
      <w:r w:rsidR="002821FA" w:rsidRPr="00572434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odluke</w:t>
      </w:r>
      <w:proofErr w:type="spellEnd"/>
      <w:r w:rsidR="002821FA" w:rsidRPr="0057243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2821FA" w:rsidRPr="00572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izboru</w:t>
      </w:r>
      <w:proofErr w:type="spellEnd"/>
      <w:r w:rsidR="002821FA" w:rsidRPr="00572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predsednika</w:t>
      </w:r>
      <w:proofErr w:type="spellEnd"/>
      <w:r w:rsidR="002821FA" w:rsidRPr="0057243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zamenika</w:t>
      </w:r>
      <w:proofErr w:type="spellEnd"/>
      <w:r w:rsidR="002821FA" w:rsidRPr="00572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predsednika</w:t>
      </w:r>
      <w:proofErr w:type="spellEnd"/>
      <w:r w:rsidR="002821FA" w:rsidRPr="0057243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2821FA" w:rsidRPr="00572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članova</w:t>
      </w:r>
      <w:proofErr w:type="spellEnd"/>
      <w:r w:rsidR="002821FA" w:rsidRPr="00572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Upravnog</w:t>
      </w:r>
      <w:proofErr w:type="spellEnd"/>
      <w:r w:rsidR="002821FA" w:rsidRPr="00572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odbora</w:t>
      </w:r>
      <w:proofErr w:type="spellEnd"/>
      <w:r w:rsidR="002821FA" w:rsidRPr="00572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Regulatorne</w:t>
      </w:r>
      <w:proofErr w:type="spellEnd"/>
      <w:r w:rsidR="002821FA" w:rsidRPr="00572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agencije</w:t>
      </w:r>
      <w:proofErr w:type="spellEnd"/>
      <w:r w:rsidR="002821FA" w:rsidRPr="0057243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za</w:t>
      </w:r>
      <w:r w:rsidR="002821FA" w:rsidRPr="00572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elektronske</w:t>
      </w:r>
      <w:proofErr w:type="spellEnd"/>
      <w:r w:rsidR="002821FA" w:rsidRPr="00572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komunikacije</w:t>
      </w:r>
      <w:proofErr w:type="spellEnd"/>
      <w:r w:rsidR="002821FA" w:rsidRPr="0057243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2821FA" w:rsidRPr="00572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poštanske</w:t>
      </w:r>
      <w:proofErr w:type="spellEnd"/>
      <w:r w:rsidR="002821FA" w:rsidRPr="005724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usluge</w:t>
      </w:r>
      <w:proofErr w:type="spellEnd"/>
      <w:r w:rsidR="002821FA" w:rsidRPr="0057243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2821FA" w:rsidRPr="005724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821FA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="002821FA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="002821FA" w:rsidRPr="005724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2821FA" w:rsidRPr="00572434">
        <w:rPr>
          <w:rFonts w:ascii="Times New Roman" w:hAnsi="Times New Roman" w:cs="Times New Roman"/>
          <w:sz w:val="24"/>
          <w:szCs w:val="24"/>
        </w:rPr>
        <w:t xml:space="preserve"> 02-444/16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821FA" w:rsidRPr="00572434">
        <w:rPr>
          <w:rFonts w:ascii="Times New Roman" w:hAnsi="Times New Roman" w:cs="Times New Roman"/>
          <w:sz w:val="24"/>
          <w:szCs w:val="24"/>
        </w:rPr>
        <w:t xml:space="preserve"> 27.02.2016.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2821FA" w:rsidRPr="00572434">
        <w:rPr>
          <w:rFonts w:ascii="Times New Roman" w:hAnsi="Times New Roman" w:cs="Times New Roman"/>
          <w:sz w:val="24"/>
          <w:szCs w:val="24"/>
        </w:rPr>
        <w:t>)</w:t>
      </w:r>
      <w:r w:rsidR="0057243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821FA" w:rsidRPr="00572434" w:rsidRDefault="002821FA" w:rsidP="002821F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821FA" w:rsidRPr="00572434" w:rsidRDefault="005C1315" w:rsidP="002821F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2821FA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="002821FA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821FA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2821FA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2821FA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građevinarstva</w:t>
      </w:r>
      <w:r w:rsidR="002821FA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2821FA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821FA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="002821FA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821FA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</w:t>
      </w:r>
      <w:r w:rsidR="002821FA" w:rsidRPr="0057243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2821FA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 w:rsid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 w:rsidR="00572434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72434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2821FA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</w:t>
      </w:r>
      <w:r w:rsidR="002821FA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2016.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821FA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2821FA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02-403/16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821FA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25.</w:t>
      </w:r>
      <w:r w:rsidR="002821FA" w:rsidRPr="00572434">
        <w:rPr>
          <w:rFonts w:ascii="Times New Roman" w:hAnsi="Times New Roman" w:cs="Times New Roman"/>
          <w:sz w:val="24"/>
          <w:szCs w:val="24"/>
        </w:rPr>
        <w:t>02.</w:t>
      </w:r>
      <w:r w:rsidR="002821FA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2016.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821FA" w:rsidRPr="0057243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8469BC" w:rsidRDefault="008469BC" w:rsidP="00511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</w:p>
    <w:p w:rsidR="00511C27" w:rsidRPr="00572434" w:rsidRDefault="005C1315" w:rsidP="00EA0C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hAnsi="Times New Roman" w:cs="Times New Roman"/>
          <w:sz w:val="24"/>
          <w:szCs w:val="24"/>
          <w:lang w:val="sr-Cyrl-CS" w:eastAsia="en-GB"/>
        </w:rPr>
        <w:t>Pre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prelaska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na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razmatranje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utvrđenog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dnevnog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reda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usvojen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je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Zapisnik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2821FA" w:rsidRPr="00572434">
        <w:rPr>
          <w:rFonts w:ascii="Times New Roman" w:hAnsi="Times New Roman" w:cs="Times New Roman"/>
          <w:sz w:val="24"/>
          <w:szCs w:val="24"/>
          <w:lang w:eastAsia="en-GB"/>
        </w:rPr>
        <w:t>55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sednice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Odbora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održane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2821FA" w:rsidRPr="00572434">
        <w:rPr>
          <w:rFonts w:ascii="Times New Roman" w:hAnsi="Times New Roman" w:cs="Times New Roman"/>
          <w:sz w:val="24"/>
          <w:szCs w:val="24"/>
          <w:lang w:eastAsia="en-GB"/>
        </w:rPr>
        <w:t>22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 w:eastAsia="en-GB"/>
        </w:rPr>
        <w:t>februara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2016.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godine</w:t>
      </w:r>
      <w:r w:rsidR="00511C27" w:rsidRPr="00572434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.  </w:t>
      </w:r>
    </w:p>
    <w:p w:rsidR="006D46D9" w:rsidRPr="00572434" w:rsidRDefault="005C1315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Prva</w:t>
      </w:r>
      <w:r w:rsidR="006D46D9" w:rsidRPr="004D6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tačka</w:t>
      </w:r>
      <w:r w:rsidR="006D46D9" w:rsidRPr="004D6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6D46D9" w:rsidRPr="004D6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6D46D9" w:rsidRPr="004D6D96">
        <w:rPr>
          <w:rFonts w:ascii="Times New Roman" w:hAnsi="Times New Roman" w:cs="Times New Roman"/>
          <w:sz w:val="24"/>
          <w:szCs w:val="24"/>
        </w:rPr>
        <w:t xml:space="preserve"> -</w:t>
      </w:r>
      <w:r w:rsidR="006D46D9" w:rsidRPr="005724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Razmatranje</w:t>
      </w:r>
      <w:r w:rsidR="006D46D9" w:rsidRPr="004D6D9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>
        <w:rPr>
          <w:rStyle w:val="colornavy"/>
          <w:rFonts w:ascii="Times New Roman" w:hAnsi="Times New Roman" w:cs="Times New Roman"/>
          <w:b/>
          <w:sz w:val="24"/>
          <w:szCs w:val="24"/>
        </w:rPr>
        <w:t>Predlog</w:t>
      </w:r>
      <w:proofErr w:type="spellEnd"/>
      <w:r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6D46D9" w:rsidRPr="004D6D96">
        <w:rPr>
          <w:rStyle w:val="colornavy"/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odluke</w:t>
      </w:r>
      <w:proofErr w:type="spellEnd"/>
      <w:r w:rsidR="006D46D9" w:rsidRPr="004D6D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="006D46D9" w:rsidRPr="004D6D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izboru</w:t>
      </w:r>
      <w:proofErr w:type="spellEnd"/>
      <w:r w:rsidR="006D46D9" w:rsidRPr="004D6D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predsednika</w:t>
      </w:r>
      <w:proofErr w:type="spellEnd"/>
      <w:r w:rsidR="006D46D9" w:rsidRPr="004D6D9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zamenika</w:t>
      </w:r>
      <w:proofErr w:type="spellEnd"/>
      <w:r w:rsidR="006D46D9" w:rsidRPr="004D6D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predsednika</w:t>
      </w:r>
      <w:proofErr w:type="spellEnd"/>
      <w:r w:rsidR="006D46D9" w:rsidRPr="004D6D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6D46D9" w:rsidRPr="004D6D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članova</w:t>
      </w:r>
      <w:proofErr w:type="spellEnd"/>
      <w:r w:rsidR="006D46D9" w:rsidRPr="004D6D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Upravnog</w:t>
      </w:r>
      <w:proofErr w:type="spellEnd"/>
      <w:r w:rsidR="006D46D9" w:rsidRPr="004D6D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="006D46D9" w:rsidRPr="004D6D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Regulatorne</w:t>
      </w:r>
      <w:proofErr w:type="spellEnd"/>
      <w:r w:rsidR="006D46D9" w:rsidRPr="004D6D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agencije</w:t>
      </w:r>
      <w:proofErr w:type="spellEnd"/>
      <w:r w:rsidR="006D46D9" w:rsidRPr="004D6D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="006D46D9" w:rsidRPr="004D6D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elektronske</w:t>
      </w:r>
      <w:proofErr w:type="spellEnd"/>
      <w:r w:rsidR="006D46D9" w:rsidRPr="004D6D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komunikacije</w:t>
      </w:r>
      <w:proofErr w:type="spellEnd"/>
      <w:r w:rsidR="006D46D9" w:rsidRPr="004D6D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6D46D9" w:rsidRPr="004D6D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poštanske</w:t>
      </w:r>
      <w:proofErr w:type="spellEnd"/>
      <w:r w:rsidR="006D46D9" w:rsidRPr="004D6D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usluge</w:t>
      </w:r>
      <w:proofErr w:type="spellEnd"/>
      <w:r w:rsidR="00B336EA" w:rsidRPr="004D6D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koji</w:t>
      </w:r>
      <w:r w:rsidR="00B336EA" w:rsidRPr="004D6D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je</w:t>
      </w:r>
      <w:r w:rsidR="00B336EA" w:rsidRPr="004D6D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podnela</w:t>
      </w:r>
      <w:r w:rsidR="00B336EA" w:rsidRPr="004D6D9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Vlada</w:t>
      </w:r>
    </w:p>
    <w:p w:rsidR="006D46D9" w:rsidRPr="00572434" w:rsidRDefault="006D46D9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7243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6D46D9" w:rsidRDefault="006D46D9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72434"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početku</w:t>
      </w:r>
      <w:r w:rsid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pomoćnik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="0057243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prof</w:t>
      </w:r>
      <w:r w:rsidR="00444894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5C1315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="00444894" w:rsidRPr="005724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Irin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Reljin</w:t>
      </w:r>
      <w:proofErr w:type="spellEnd"/>
      <w:r w:rsidR="00B71A9F" w:rsidRPr="0057243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je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istakla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da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s</w:t>
      </w:r>
      <w:r w:rsidRPr="00572434">
        <w:rPr>
          <w:rFonts w:ascii="Times New Roman" w:hAnsi="Times New Roman" w:cs="Times New Roman"/>
          <w:sz w:val="24"/>
          <w:szCs w:val="24"/>
        </w:rPr>
        <w:t xml:space="preserve">e </w:t>
      </w:r>
      <w:r w:rsidR="005C1315">
        <w:rPr>
          <w:rFonts w:ascii="Times New Roman" w:hAnsi="Times New Roman" w:cs="Times New Roman"/>
          <w:sz w:val="24"/>
          <w:szCs w:val="24"/>
        </w:rPr>
        <w:t>za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Upravni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Regulatorne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agencije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za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elektronske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komunikacije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poštanske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usluge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prijavio</w:t>
      </w:r>
      <w:proofErr w:type="spellEnd"/>
      <w:r w:rsidR="00B71A9F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veliki</w:t>
      </w:r>
      <w:proofErr w:type="spellEnd"/>
      <w:r w:rsidR="00B71A9F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B71A9F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="00B71A9F" w:rsidRPr="00572434">
        <w:rPr>
          <w:rFonts w:ascii="Times New Roman" w:hAnsi="Times New Roman" w:cs="Times New Roman"/>
          <w:sz w:val="24"/>
          <w:szCs w:val="24"/>
        </w:rPr>
        <w:t>,</w:t>
      </w:r>
      <w:r w:rsidRPr="00572434">
        <w:rPr>
          <w:rFonts w:ascii="Times New Roman" w:hAnsi="Times New Roman" w:cs="Times New Roman"/>
          <w:sz w:val="24"/>
          <w:szCs w:val="24"/>
        </w:rPr>
        <w:t xml:space="preserve"> 15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kandidata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za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mesto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, 17 </w:t>
      </w:r>
      <w:r w:rsidR="005C1315">
        <w:rPr>
          <w:rFonts w:ascii="Times New Roman" w:hAnsi="Times New Roman" w:cs="Times New Roman"/>
          <w:sz w:val="24"/>
          <w:szCs w:val="24"/>
        </w:rPr>
        <w:t>za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mesto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zamenika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i</w:t>
      </w:r>
      <w:r w:rsidRPr="00572434">
        <w:rPr>
          <w:rFonts w:ascii="Times New Roman" w:hAnsi="Times New Roman" w:cs="Times New Roman"/>
          <w:sz w:val="24"/>
          <w:szCs w:val="24"/>
        </w:rPr>
        <w:t xml:space="preserve"> 47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="00B71A9F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za</w:t>
      </w:r>
      <w:r w:rsidR="00B71A9F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članove</w:t>
      </w:r>
      <w:proofErr w:type="spellEnd"/>
      <w:r w:rsidR="00B71A9F" w:rsidRPr="00572434">
        <w:rPr>
          <w:rFonts w:ascii="Times New Roman" w:hAnsi="Times New Roman" w:cs="Times New Roman"/>
          <w:sz w:val="24"/>
          <w:szCs w:val="24"/>
        </w:rPr>
        <w:t xml:space="preserve">.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D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obij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ena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dokumentacij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B71A9F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podrobno</w:t>
      </w:r>
      <w:r w:rsidR="00B71A9F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pregledana</w:t>
      </w:r>
      <w:r w:rsidR="00B8688A">
        <w:rPr>
          <w:rFonts w:ascii="Times New Roman" w:hAnsi="Times New Roman" w:cs="Times New Roman"/>
          <w:sz w:val="24"/>
          <w:szCs w:val="24"/>
        </w:rPr>
        <w:t>,</w:t>
      </w:r>
      <w:r w:rsid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B71A9F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ispoštovan</w:t>
      </w:r>
      <w:r w:rsidR="00B71A9F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71A9F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zakonski</w:t>
      </w:r>
      <w:r w:rsidR="00B71A9F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uslov</w:t>
      </w:r>
      <w:r w:rsidR="00B71A9F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B71A9F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kandidat</w:t>
      </w:r>
      <w:r w:rsidR="00B71A9F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="00B71A9F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sme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zaposlen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ni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kod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jednog</w:t>
      </w:r>
      <w:r w:rsidR="00B71A9F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B71A9F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operatora</w:t>
      </w:r>
      <w:r w:rsidR="00B71A9F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B71A9F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elektronske</w:t>
      </w:r>
      <w:r w:rsidR="00B71A9F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poštanske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usluge</w:t>
      </w:r>
      <w:r w:rsidRPr="00572434">
        <w:rPr>
          <w:rFonts w:ascii="Times New Roman" w:hAnsi="Times New Roman" w:cs="Times New Roman"/>
          <w:sz w:val="24"/>
          <w:szCs w:val="24"/>
        </w:rPr>
        <w:t>.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Nakon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prve</w:t>
      </w:r>
      <w:r w:rsidR="00B71A9F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selekcije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ostalo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je</w:t>
      </w:r>
      <w:r w:rsidRPr="00572434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za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 w:rsidR="00146A23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572434">
        <w:rPr>
          <w:rFonts w:ascii="Times New Roman" w:hAnsi="Times New Roman" w:cs="Times New Roman"/>
          <w:sz w:val="24"/>
          <w:szCs w:val="24"/>
        </w:rPr>
        <w:t xml:space="preserve">, 5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za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zamenika</w:t>
      </w:r>
      <w:proofErr w:type="spellEnd"/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i</w:t>
      </w:r>
      <w:r w:rsidRPr="00572434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za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č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anove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 w:rsidR="00146A23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o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dbora</w:t>
      </w:r>
      <w:proofErr w:type="spellEnd"/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Uzimajući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bzir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Z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akon</w:t>
      </w:r>
      <w:proofErr w:type="spellEnd"/>
      <w:r w:rsidR="00331882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331882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nala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ž</w:t>
      </w:r>
      <w:r w:rsidR="005C1315">
        <w:rPr>
          <w:rFonts w:ascii="Times New Roman" w:hAnsi="Times New Roman" w:cs="Times New Roman"/>
          <w:sz w:val="24"/>
          <w:szCs w:val="24"/>
        </w:rPr>
        <w:t>e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da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bar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predstavnik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za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š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tanski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saobra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ć</w:t>
      </w:r>
      <w:r w:rsidR="005C1315">
        <w:rPr>
          <w:rFonts w:ascii="Times New Roman" w:hAnsi="Times New Roman" w:cs="Times New Roman"/>
          <w:sz w:val="24"/>
          <w:szCs w:val="24"/>
        </w:rPr>
        <w:t>a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5C1315">
        <w:rPr>
          <w:rFonts w:ascii="Times New Roman" w:hAnsi="Times New Roman" w:cs="Times New Roman"/>
          <w:sz w:val="24"/>
          <w:szCs w:val="24"/>
        </w:rPr>
        <w:t>d</w:t>
      </w:r>
      <w:r w:rsidRPr="00572434">
        <w:rPr>
          <w:rFonts w:ascii="Times New Roman" w:hAnsi="Times New Roman" w:cs="Times New Roman"/>
          <w:sz w:val="24"/>
          <w:szCs w:val="24"/>
        </w:rPr>
        <w:t xml:space="preserve"> 17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kandidata</w:t>
      </w:r>
      <w:r w:rsidR="00B868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72434">
        <w:rPr>
          <w:rFonts w:ascii="Times New Roman" w:hAnsi="Times New Roman" w:cs="Times New Roman"/>
          <w:sz w:val="24"/>
          <w:szCs w:val="24"/>
        </w:rPr>
        <w:t xml:space="preserve">5 </w:t>
      </w:r>
      <w:r w:rsidR="005C1315">
        <w:rPr>
          <w:rFonts w:ascii="Times New Roman" w:hAnsi="Times New Roman" w:cs="Times New Roman"/>
          <w:sz w:val="24"/>
          <w:szCs w:val="24"/>
        </w:rPr>
        <w:t>je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ispunjavalo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da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budu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za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š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tanski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saobra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ć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aj</w:t>
      </w:r>
      <w:proofErr w:type="spellEnd"/>
      <w:r w:rsidR="0057243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dok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preostalih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mogl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da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bud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biran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8688A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oblast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elektronski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h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komunikacija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.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B868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kraju</w:t>
      </w:r>
      <w:r w:rsidR="00B868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izlaganja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još</w:t>
      </w:r>
      <w:r w:rsidR="00146A2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jednom</w:t>
      </w:r>
      <w:r w:rsidR="00146A2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146A2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naglašeno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146A2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nijedan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od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trenutno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zaposlen</w:t>
      </w:r>
      <w:proofErr w:type="spellEnd"/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ni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kod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jednog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operatora</w:t>
      </w:r>
      <w:r w:rsidRPr="005724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5BC6" w:rsidRPr="00B05BC6" w:rsidRDefault="00B05BC6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46D9" w:rsidRPr="00572434" w:rsidRDefault="006D46D9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31882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diskusiji</w:t>
      </w:r>
      <w:r w:rsidR="00B8688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31882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="00331882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31882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usledila</w:t>
      </w:r>
      <w:r w:rsidR="00331882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B868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B868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podr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žali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izlaganje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M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inistarstva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u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kvalitetom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za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mesta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u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Upravnom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odboru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.  </w:t>
      </w:r>
    </w:p>
    <w:p w:rsidR="00B8688A" w:rsidRDefault="00331882" w:rsidP="006D46D9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572434">
        <w:rPr>
          <w:rFonts w:ascii="Times New Roman" w:hAnsi="Times New Roman"/>
          <w:sz w:val="24"/>
          <w:szCs w:val="24"/>
          <w:lang w:val="sr-Cyrl-RS"/>
        </w:rPr>
        <w:tab/>
      </w:r>
    </w:p>
    <w:p w:rsidR="006D46D9" w:rsidRPr="00572434" w:rsidRDefault="005C1315" w:rsidP="00B868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5"/>
          <w:szCs w:val="25"/>
          <w:lang w:val="sr-Cyrl-RS"/>
        </w:rPr>
        <w:t>Odbor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je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jednoglasno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 w:cs="Times New Roman"/>
          <w:sz w:val="25"/>
          <w:szCs w:val="25"/>
          <w:lang w:val="sr-Cyrl-RS"/>
        </w:rPr>
        <w:t>u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skladu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sa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članom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155. </w:t>
      </w:r>
      <w:r>
        <w:rPr>
          <w:rFonts w:ascii="Times New Roman" w:hAnsi="Times New Roman" w:cs="Times New Roman"/>
          <w:sz w:val="25"/>
          <w:szCs w:val="25"/>
          <w:lang w:val="sr-Cyrl-RS"/>
        </w:rPr>
        <w:t>stav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2. </w:t>
      </w:r>
      <w:r>
        <w:rPr>
          <w:rFonts w:ascii="Times New Roman" w:hAnsi="Times New Roman" w:cs="Times New Roman"/>
          <w:sz w:val="25"/>
          <w:szCs w:val="25"/>
          <w:lang w:val="sr-Cyrl-RS"/>
        </w:rPr>
        <w:t>i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članom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193. </w:t>
      </w:r>
      <w:r>
        <w:rPr>
          <w:rFonts w:ascii="Times New Roman" w:hAnsi="Times New Roman" w:cs="Times New Roman"/>
          <w:sz w:val="25"/>
          <w:szCs w:val="25"/>
          <w:lang w:val="sr-Cyrl-RS"/>
        </w:rPr>
        <w:t>Poslovnika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Narodne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skupštine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 w:cs="Times New Roman"/>
          <w:sz w:val="25"/>
          <w:szCs w:val="25"/>
          <w:lang w:val="sr-Cyrl-RS"/>
        </w:rPr>
        <w:t>odlučio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da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predloži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Narodnoj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skupštini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da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prihvati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Predlog</w:t>
      </w:r>
      <w:r w:rsidR="000A2821" w:rsidRPr="00AF2930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odluke</w:t>
      </w:r>
      <w:r w:rsidR="000A2821" w:rsidRPr="00AF2930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o</w:t>
      </w:r>
      <w:r w:rsidR="000A2821" w:rsidRPr="00AF2930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izboru</w:t>
      </w:r>
      <w:r w:rsidR="000A2821" w:rsidRPr="00AF2930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predsednika</w:t>
      </w:r>
      <w:r w:rsidR="000A2821" w:rsidRPr="00AF2930">
        <w:rPr>
          <w:rFonts w:ascii="Times New Roman" w:hAnsi="Times New Roman" w:cs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 w:cs="Times New Roman"/>
          <w:sz w:val="25"/>
          <w:szCs w:val="25"/>
          <w:lang w:val="sr-Cyrl-RS"/>
        </w:rPr>
        <w:t>zamenika</w:t>
      </w:r>
      <w:r w:rsidR="000A2821" w:rsidRPr="00AF2930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predsednika</w:t>
      </w:r>
      <w:r w:rsidR="000A2821" w:rsidRPr="00AF2930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i</w:t>
      </w:r>
      <w:r w:rsidR="000A2821" w:rsidRPr="00AF2930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članova</w:t>
      </w:r>
      <w:r w:rsidR="000A2821" w:rsidRPr="00AF2930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Upravnog</w:t>
      </w:r>
      <w:r w:rsidR="000A2821" w:rsidRPr="00AF2930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odbora</w:t>
      </w:r>
      <w:r w:rsidR="000A2821" w:rsidRPr="00AF2930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Regulatorne</w:t>
      </w:r>
      <w:r w:rsidR="000A2821" w:rsidRPr="00AF2930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agencije</w:t>
      </w:r>
      <w:r w:rsidR="000A2821" w:rsidRPr="00AF2930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za</w:t>
      </w:r>
      <w:r w:rsidR="000A2821" w:rsidRPr="00AF2930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elektronske</w:t>
      </w:r>
      <w:r w:rsidR="000A2821" w:rsidRPr="00AF2930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komunikacije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i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poštanske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usluge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koji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je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podnela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Vlada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kao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ovlašćeni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predlagač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 w:cs="Times New Roman"/>
          <w:sz w:val="25"/>
          <w:szCs w:val="25"/>
          <w:lang w:val="sr-Cyrl-RS"/>
        </w:rPr>
        <w:t>na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osnovu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sprovedenog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javnog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konkursa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 w:cs="Times New Roman"/>
          <w:sz w:val="25"/>
          <w:szCs w:val="25"/>
          <w:lang w:val="sr-Cyrl-RS"/>
        </w:rPr>
        <w:t>u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skladu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sa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odredbama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Zakona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o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elektronskim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sr-Cyrl-RS"/>
        </w:rPr>
        <w:t>komunikacijama</w:t>
      </w:r>
      <w:r w:rsidR="000A2821">
        <w:rPr>
          <w:rFonts w:ascii="Times New Roman" w:hAnsi="Times New Roman" w:cs="Times New Roman"/>
          <w:sz w:val="25"/>
          <w:szCs w:val="25"/>
          <w:lang w:val="sr-Cyrl-RS"/>
        </w:rPr>
        <w:t>.</w:t>
      </w:r>
    </w:p>
    <w:p w:rsidR="006D46D9" w:rsidRPr="00572434" w:rsidRDefault="006D46D9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D46D9" w:rsidRPr="00572434" w:rsidRDefault="006D46D9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5C1315">
        <w:rPr>
          <w:rFonts w:ascii="Times New Roman" w:hAnsi="Times New Roman" w:cs="Times New Roman"/>
          <w:sz w:val="24"/>
          <w:szCs w:val="24"/>
        </w:rPr>
        <w:t>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Katarina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Raki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ć</w:t>
      </w:r>
      <w:r w:rsidRPr="00572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poslanik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6D9" w:rsidRPr="00572434" w:rsidRDefault="006D46D9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D46D9" w:rsidRPr="00A965B2" w:rsidRDefault="006D46D9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D46D9" w:rsidRPr="00A965B2" w:rsidRDefault="005C1315" w:rsidP="006D46D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Druga</w:t>
      </w:r>
      <w:r w:rsidR="006D46D9" w:rsidRPr="00A965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tačka</w:t>
      </w:r>
      <w:r w:rsidR="006D46D9" w:rsidRPr="00A965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6D46D9" w:rsidRPr="00A965B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6D46D9" w:rsidRPr="00572434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Razmatranje</w:t>
      </w:r>
      <w:r w:rsidR="006D46D9" w:rsidRPr="00A965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Informacije</w:t>
      </w:r>
      <w:r w:rsidR="006D46D9" w:rsidRPr="00A965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</w:t>
      </w:r>
      <w:r w:rsidR="006D46D9" w:rsidRPr="00A965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radu</w:t>
      </w:r>
      <w:r w:rsidR="006D46D9" w:rsidRPr="00A965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Ministarstva</w:t>
      </w:r>
      <w:r w:rsidR="006D46D9" w:rsidRPr="00A965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građevinarstva</w:t>
      </w:r>
      <w:r w:rsidR="006D46D9" w:rsidRPr="00A965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saobraćaja</w:t>
      </w:r>
      <w:r w:rsidR="006D46D9" w:rsidRPr="00A965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6D46D9" w:rsidRPr="00A965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infrastrukture</w:t>
      </w:r>
      <w:r w:rsidR="006D46D9" w:rsidRPr="00A965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6D46D9" w:rsidRPr="00A965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peri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6D46D9" w:rsidRPr="00A965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novembar</w:t>
      </w:r>
      <w:r w:rsidR="002367B4" w:rsidRPr="00A965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2367B4" w:rsidRPr="00A965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decembar</w:t>
      </w:r>
      <w:r w:rsidR="002367B4" w:rsidRPr="00A965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2015.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  <w:r w:rsidR="002367B4" w:rsidRPr="00A965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</w:t>
      </w:r>
      <w:r w:rsidR="006D46D9" w:rsidRPr="00A965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januar</w:t>
      </w:r>
      <w:r w:rsidR="006D46D9" w:rsidRPr="00A965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2016.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odine</w:t>
      </w:r>
      <w:proofErr w:type="gramEnd"/>
    </w:p>
    <w:p w:rsidR="006D46D9" w:rsidRPr="00572434" w:rsidRDefault="006D46D9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7243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D46D9" w:rsidRPr="00572434" w:rsidRDefault="006D46D9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  <w:r w:rsidR="005C1315">
        <w:rPr>
          <w:rFonts w:ascii="Times New Roman" w:hAnsi="Times New Roman" w:cs="Times New Roman"/>
          <w:sz w:val="24"/>
          <w:szCs w:val="24"/>
        </w:rPr>
        <w:t>Na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č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etku</w:t>
      </w:r>
      <w:proofErr w:type="spellEnd"/>
      <w:r w:rsid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izlaganja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Jovanka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Atanackovi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ć</w:t>
      </w:r>
      <w:r w:rsidR="0057243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00839" w:rsidRPr="00C00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pomo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ć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nik</w:t>
      </w:r>
      <w:proofErr w:type="spellEnd"/>
      <w:r w:rsidR="00C00839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="00C0083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je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istakla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da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je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462B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prethodna</w:t>
      </w:r>
      <w:r w:rsidR="00D462B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tri</w:t>
      </w:r>
      <w:r w:rsidR="00D462B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meseca</w:t>
      </w:r>
      <w:r w:rsidR="00D462B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M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inistarstvo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radilo</w:t>
      </w:r>
      <w:r w:rsidR="00D462B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462B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realizacij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 w:rsidR="005C1315">
        <w:rPr>
          <w:rFonts w:ascii="Times New Roman" w:hAnsi="Times New Roman" w:cs="Times New Roman"/>
          <w:sz w:val="24"/>
          <w:szCs w:val="24"/>
        </w:rPr>
        <w:t>ciljeva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Vlade</w:t>
      </w:r>
      <w:proofErr w:type="spellEnd"/>
      <w:proofErr w:type="gram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D462B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462B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predstavljeni</w:t>
      </w:r>
      <w:r w:rsidR="00D462B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462B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ekspozeu</w:t>
      </w:r>
      <w:r w:rsidR="00D462B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predsednika</w:t>
      </w:r>
      <w:r w:rsidR="00D462B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="00D462B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5BC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</w:t>
      </w:r>
      <w:r w:rsidRPr="00572434">
        <w:rPr>
          <w:rFonts w:ascii="Times New Roman" w:hAnsi="Times New Roman" w:cs="Times New Roman"/>
          <w:sz w:val="24"/>
          <w:szCs w:val="24"/>
        </w:rPr>
        <w:t xml:space="preserve">27.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a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prila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2014.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g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odine</w:t>
      </w:r>
      <w:proofErr w:type="spellEnd"/>
      <w:r w:rsidR="00D462B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Kada</w:t>
      </w:r>
      <w:r w:rsidR="00D462B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462B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reč</w:t>
      </w:r>
      <w:r w:rsidR="00D462B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D462B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zakonodavn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oj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u</w:t>
      </w:r>
      <w:r w:rsidR="00D462B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D462B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izvr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šena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određena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harmonizacij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evropskim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direktivama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.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Izvršena</w:t>
      </w:r>
      <w:r w:rsidR="000B52D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0B52D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850E1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uspešna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realizacija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budžeta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0B52D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preko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95%</w:t>
      </w:r>
      <w:r w:rsidRPr="00572434">
        <w:rPr>
          <w:rFonts w:ascii="Times New Roman" w:hAnsi="Times New Roman" w:cs="Times New Roman"/>
          <w:sz w:val="24"/>
          <w:szCs w:val="24"/>
        </w:rPr>
        <w:t xml:space="preserve">.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Nakon</w:t>
      </w:r>
      <w:r w:rsidR="000B52D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racionalizacije</w:t>
      </w:r>
      <w:r w:rsidR="00B05B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B05B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M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inistarstvu</w:t>
      </w:r>
      <w:proofErr w:type="spellEnd"/>
      <w:r w:rsidR="000B52D8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trenutno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334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zaposlenih</w:t>
      </w:r>
      <w:r w:rsidR="00B05BC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B52D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216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formiran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je</w:t>
      </w:r>
      <w:r w:rsidR="000B52D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S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ektor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za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stambenu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arhitektonsku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politiku</w:t>
      </w:r>
      <w:proofErr w:type="spellEnd"/>
      <w:r w:rsidR="000B52D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Sektor</w:t>
      </w:r>
      <w:r w:rsidR="00B05B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B05B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komunalne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delatnosti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energetsku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efikasnost</w:t>
      </w:r>
      <w:proofErr w:type="spellEnd"/>
      <w:r w:rsidR="000B52D8" w:rsidRPr="0057243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Ovi</w:t>
      </w:r>
      <w:r w:rsidR="000B52D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sektori</w:t>
      </w:r>
      <w:r w:rsidR="000B52D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B52D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formirani</w:t>
      </w:r>
      <w:r w:rsidR="000B52D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B52D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0B52D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B52D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bavili</w:t>
      </w:r>
      <w:r w:rsidR="000B52D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rešavanjem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klju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č</w:t>
      </w:r>
      <w:r w:rsidR="005C1315">
        <w:rPr>
          <w:rFonts w:ascii="Times New Roman" w:hAnsi="Times New Roman" w:cs="Times New Roman"/>
          <w:sz w:val="24"/>
          <w:szCs w:val="24"/>
        </w:rPr>
        <w:t>n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ih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problem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navedenih</w:t>
      </w:r>
      <w:r w:rsidR="005D5D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Pr="00572434">
        <w:rPr>
          <w:rFonts w:ascii="Times New Roman" w:hAnsi="Times New Roman" w:cs="Times New Roman"/>
          <w:sz w:val="24"/>
          <w:szCs w:val="24"/>
        </w:rPr>
        <w:t xml:space="preserve">.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0B52D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B52D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navedenom</w:t>
      </w:r>
      <w:r w:rsidR="00D216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52D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0B52D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donet</w:t>
      </w:r>
      <w:r w:rsidR="000B52D8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216C2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o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ozakonjenju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preduzete</w:t>
      </w:r>
      <w:r w:rsidR="000B52D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sve</w:t>
      </w:r>
      <w:r w:rsidR="000B52D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neophodne</w:t>
      </w:r>
      <w:r w:rsidR="000B52D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mere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0B52D8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njegovu</w:t>
      </w:r>
      <w:r w:rsidR="00D216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efikasniju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primenu</w:t>
      </w:r>
      <w:r w:rsidR="000B52D8" w:rsidRPr="0057243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Govoreći</w:t>
      </w:r>
      <w:r w:rsidR="00F850E1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850E1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elektronsk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oj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gra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đ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evinsk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oj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dozvol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850E1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850E1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elektronskoj</w:t>
      </w:r>
      <w:r w:rsidR="00F850E1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prijavi</w:t>
      </w:r>
      <w:r w:rsidR="00F850E1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="00F850E1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850E1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otpočela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radom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januaru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2016.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F850E1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istaknuto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toku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koordinirano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praćenje</w:t>
      </w:r>
      <w:r w:rsidR="00D216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D216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strane</w:t>
      </w:r>
      <w:r w:rsidR="00D216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saradnji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Svetskom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bankom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  <w:lang w:val="sr-Cyrl-CS"/>
        </w:rPr>
        <w:t>NALED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om</w:t>
      </w:r>
      <w:proofErr w:type="spellEnd"/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F850E1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F850E1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istovremeno</w:t>
      </w:r>
      <w:r w:rsidR="00A808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A808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sprovedene</w:t>
      </w:r>
      <w:r w:rsidR="00F850E1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brojne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obuke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zaposlenih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novembru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decembru</w:t>
      </w:r>
      <w:r w:rsidRPr="00572434">
        <w:rPr>
          <w:rFonts w:ascii="Times New Roman" w:hAnsi="Times New Roman" w:cs="Times New Roman"/>
          <w:sz w:val="24"/>
          <w:szCs w:val="24"/>
        </w:rPr>
        <w:t xml:space="preserve">.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kraju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izlaganja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istaknuto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da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krajem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2015.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g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odine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F850E1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izdatih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gra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đ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evinskih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dozvola</w:t>
      </w:r>
      <w:proofErr w:type="spellEnd"/>
      <w:r w:rsidR="00F850E1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850E1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odnosu</w:t>
      </w:r>
      <w:r w:rsidR="00F850E1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850E1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isti</w:t>
      </w:r>
      <w:r w:rsidR="00F850E1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F850E1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850E1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godini</w:t>
      </w:r>
      <w:r w:rsidR="00F850E1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porastao</w:t>
      </w:r>
      <w:r w:rsidR="00F850E1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850E1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72434">
        <w:rPr>
          <w:rFonts w:ascii="Times New Roman" w:hAnsi="Times New Roman" w:cs="Times New Roman"/>
          <w:sz w:val="24"/>
          <w:szCs w:val="24"/>
        </w:rPr>
        <w:t>45%</w:t>
      </w:r>
      <w:r w:rsidR="002367B4" w:rsidRPr="0057243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850E1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BDP</w:t>
      </w:r>
      <w:r w:rsidR="00F850E1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850E1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50E1" w:rsidRPr="00572434">
        <w:rPr>
          <w:rFonts w:ascii="Times New Roman" w:hAnsi="Times New Roman" w:cs="Times New Roman"/>
          <w:sz w:val="24"/>
          <w:szCs w:val="24"/>
        </w:rPr>
        <w:t>18%</w:t>
      </w:r>
      <w:r w:rsidR="002367B4" w:rsidRPr="0057243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850E1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F850E1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omogućilo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stvaranje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kvalitetnijeg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poslovnog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okruženja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6D46D9" w:rsidRPr="00572434" w:rsidRDefault="006D46D9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46D9" w:rsidRPr="00572434" w:rsidRDefault="006D46D9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usledila</w:t>
      </w:r>
      <w:r w:rsidRPr="00572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poslani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ci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pohvali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li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rad</w:t>
      </w:r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M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inistarstva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istak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li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da</w:t>
      </w:r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I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zve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š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taj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pokazuj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da</w:t>
      </w:r>
      <w:r w:rsidR="00253115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s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pozitivne</w:t>
      </w:r>
      <w:r w:rsidR="00253115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promene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53115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="00253115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253115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evidentne</w:t>
      </w:r>
      <w:r w:rsidR="00253115" w:rsidRPr="0057243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808B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ostavljeno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je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53115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="00253115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vezano</w:t>
      </w:r>
      <w:r w:rsidR="00253115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kori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šć</w:t>
      </w:r>
      <w:r w:rsidR="005C1315">
        <w:rPr>
          <w:rFonts w:ascii="Times New Roman" w:hAnsi="Times New Roman" w:cs="Times New Roman"/>
          <w:sz w:val="24"/>
          <w:szCs w:val="24"/>
        </w:rPr>
        <w:t>enja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253115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="00253115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53115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="00253115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ista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imovina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upisana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u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Katastar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>.</w:t>
      </w:r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2367B4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posta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vljena</w:t>
      </w:r>
      <w:r w:rsidR="002367B4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pitanj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u</w:t>
      </w:r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elektronsk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gra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đ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evinsk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dozvol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njen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efikasno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šću</w:t>
      </w:r>
      <w:r w:rsidR="002367B4" w:rsidRPr="0057243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vezi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trenutn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situacij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satelitskim</w:t>
      </w:r>
      <w:proofErr w:type="spellEnd"/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sni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mcima</w:t>
      </w:r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nadgledanje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bespravne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gradnje</w:t>
      </w:r>
      <w:r w:rsidR="002367B4" w:rsidRPr="00572434">
        <w:rPr>
          <w:rFonts w:ascii="Times New Roman" w:hAnsi="Times New Roman" w:cs="Times New Roman"/>
          <w:sz w:val="24"/>
          <w:szCs w:val="24"/>
        </w:rPr>
        <w:t>.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D46D9" w:rsidRPr="00572434" w:rsidRDefault="006D46D9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E09C9" w:rsidRPr="00572434" w:rsidRDefault="006D46D9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Predstavnici</w:t>
      </w:r>
      <w:r w:rsidR="002800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2800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odgovarajući</w:t>
      </w:r>
      <w:r w:rsidR="002367B4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367B4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postavljena</w:t>
      </w:r>
      <w:r w:rsidR="00DE45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2367B4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ukazali</w:t>
      </w:r>
      <w:r w:rsidR="006349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349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zajam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Svetske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banke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E11D5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E45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komponentu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ugovora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kredita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="005E11D5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se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ins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t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itucionalni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Katastra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.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Izražena</w:t>
      </w:r>
      <w:r w:rsidR="002066DB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066DB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066DB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potreba</w:t>
      </w:r>
      <w:r w:rsidR="002066DB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2066DB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angažovanjem</w:t>
      </w:r>
      <w:r w:rsidR="002066DB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  <w:lang w:val="sr-Cyrl-CS"/>
        </w:rPr>
        <w:t>konsultanata</w:t>
      </w:r>
      <w:proofErr w:type="spellEnd"/>
      <w:r w:rsidR="00DE45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kako</w:t>
      </w:r>
      <w:r w:rsidR="00781C6E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781C6E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781C6E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ažurno</w:t>
      </w:r>
      <w:r w:rsidR="00781C6E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vodio</w:t>
      </w:r>
      <w:r w:rsidR="00781C6E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81C6E" w:rsidRPr="00572434"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="005C1315">
        <w:rPr>
          <w:rFonts w:ascii="Times New Roman" w:hAnsi="Times New Roman" w:cs="Times New Roman"/>
          <w:sz w:val="24"/>
          <w:szCs w:val="24"/>
          <w:lang w:val="sr-Cyrl-CS"/>
        </w:rPr>
        <w:t>atastar</w:t>
      </w:r>
      <w:proofErr w:type="spellEnd"/>
      <w:r w:rsidR="002066DB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  <w:lang w:val="sr-Cyrl-CS"/>
        </w:rPr>
        <w:t>nepokrentosti</w:t>
      </w:r>
      <w:proofErr w:type="spellEnd"/>
      <w:r w:rsidR="002066DB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Takođe</w:t>
      </w:r>
      <w:r w:rsidR="002066DB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istaknuta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je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ž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nost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dono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š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enja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5E11D5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066DB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kome</w:t>
      </w:r>
      <w:r w:rsidR="002066DB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5E11D5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E11D5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akcenat</w:t>
      </w:r>
      <w:r w:rsidR="005E11D5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stavio</w:t>
      </w:r>
      <w:r w:rsidR="005E11D5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upisa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u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Katastar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odgovarajućom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dokumentacijom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čime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dodatno</w:t>
      </w:r>
      <w:r w:rsidR="005E11D5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ubrzao</w:t>
      </w:r>
      <w:r w:rsidR="005E11D5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proces</w:t>
      </w:r>
      <w:r w:rsidR="005E11D5" w:rsidRPr="0057243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N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agla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šeno</w:t>
      </w:r>
      <w:r w:rsidR="002367B4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veliki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projekata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realizovan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prv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og</w:t>
      </w:r>
      <w:proofErr w:type="spellEnd"/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plan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je</w:t>
      </w:r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usvojen</w:t>
      </w:r>
      <w:proofErr w:type="spellEnd"/>
      <w:r w:rsidR="002367B4" w:rsidRPr="00572434">
        <w:rPr>
          <w:rFonts w:ascii="Times New Roman" w:hAnsi="Times New Roman" w:cs="Times New Roman"/>
          <w:sz w:val="24"/>
          <w:szCs w:val="24"/>
        </w:rPr>
        <w:t xml:space="preserve"> 2002.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g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odine</w:t>
      </w:r>
      <w:proofErr w:type="spellEnd"/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Trenutno</w:t>
      </w:r>
      <w:proofErr w:type="spellEnd"/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M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inistarstvo</w:t>
      </w:r>
      <w:proofErr w:type="spellEnd"/>
      <w:r w:rsidR="00530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="00530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C1315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530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elektrosnabdevanju</w:t>
      </w:r>
      <w:proofErr w:type="spellEnd"/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petlji</w:t>
      </w:r>
      <w:proofErr w:type="spellEnd"/>
      <w:r w:rsidR="002367B4" w:rsidRPr="005724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naplatnih</w:t>
      </w:r>
      <w:proofErr w:type="spellEnd"/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stanica</w:t>
      </w:r>
      <w:proofErr w:type="spellEnd"/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tunela</w:t>
      </w:r>
      <w:proofErr w:type="spellEnd"/>
      <w:r w:rsidR="002367B4" w:rsidRPr="0057243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Istaknuta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otvorenost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M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inistarstv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uradi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revizi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ja</w:t>
      </w:r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planske</w:t>
      </w:r>
      <w:proofErr w:type="spellEnd"/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="002800D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367B4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2367B4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367B4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ta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inicijativa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učini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2367B4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funkcionalnijom</w:t>
      </w:r>
      <w:proofErr w:type="spellEnd"/>
      <w:r w:rsidR="002367B4" w:rsidRPr="00572434">
        <w:rPr>
          <w:rFonts w:ascii="Times New Roman" w:hAnsi="Times New Roman" w:cs="Times New Roman"/>
          <w:sz w:val="24"/>
          <w:szCs w:val="24"/>
        </w:rPr>
        <w:t>.</w:t>
      </w:r>
      <w:r w:rsidR="005E11D5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U</w:t>
      </w:r>
      <w:r w:rsidR="005E11D5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nastavku</w:t>
      </w:r>
      <w:proofErr w:type="spellEnd"/>
      <w:r w:rsidR="005E11D5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izlaganja</w:t>
      </w:r>
      <w:proofErr w:type="spellEnd"/>
      <w:r w:rsidR="005E11D5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="005E11D5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je</w:t>
      </w:r>
      <w:r w:rsidR="005E11D5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5E11D5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i</w:t>
      </w:r>
      <w:r w:rsidR="005E11D5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o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stanovanju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odr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ž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avanju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zgrada</w:t>
      </w:r>
      <w:proofErr w:type="spellEnd"/>
      <w:r w:rsidR="00781C6E" w:rsidRPr="00572434">
        <w:rPr>
          <w:rFonts w:ascii="Times New Roman" w:hAnsi="Times New Roman" w:cs="Times New Roman"/>
          <w:sz w:val="24"/>
          <w:szCs w:val="24"/>
        </w:rPr>
        <w:t>,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je</w:t>
      </w:r>
      <w:r w:rsidR="00781C6E"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trenutno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u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skup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š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tinskoj</w:t>
      </w:r>
      <w:proofErr w:type="spellEnd"/>
      <w:r w:rsidR="005E11D5"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="002066DB" w:rsidRPr="0057243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2066DB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čijim</w:t>
      </w:r>
      <w:r w:rsidR="002066DB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donošenjem</w:t>
      </w:r>
      <w:r w:rsidR="002066DB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="005C1315">
        <w:rPr>
          <w:rFonts w:ascii="Times New Roman" w:hAnsi="Times New Roman" w:cs="Times New Roman"/>
          <w:sz w:val="24"/>
          <w:szCs w:val="24"/>
          <w:lang w:val="sr-Cyrl-CS"/>
        </w:rPr>
        <w:t>će</w:t>
      </w:r>
      <w:proofErr w:type="gramEnd"/>
      <w:r w:rsidR="002066DB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2066DB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stvoriti</w:t>
      </w:r>
      <w:r w:rsidR="002066DB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uslovi</w:t>
      </w:r>
      <w:r w:rsidR="002066DB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2066DB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formiranje</w:t>
      </w:r>
      <w:r w:rsidR="002066DB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posebn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og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registr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E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stambenih</w:t>
      </w:r>
      <w:proofErr w:type="spellEnd"/>
      <w:r w:rsidR="00DE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jed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nica</w:t>
      </w:r>
      <w:proofErr w:type="spellEnd"/>
      <w:r w:rsidR="002066DB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2066DB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registar</w:t>
      </w:r>
      <w:r w:rsidR="002066DB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2066DB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dati</w:t>
      </w:r>
      <w:r w:rsidR="002066DB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jasn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poda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tke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o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broju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stambenih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zgrad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postoje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Republici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Srbiji</w:t>
      </w:r>
      <w:r w:rsidRPr="00572434">
        <w:rPr>
          <w:rFonts w:ascii="Times New Roman" w:hAnsi="Times New Roman" w:cs="Times New Roman"/>
          <w:sz w:val="24"/>
          <w:szCs w:val="24"/>
        </w:rPr>
        <w:t>.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D46D9" w:rsidRPr="00A758DB" w:rsidRDefault="006D46D9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</w:t>
      </w:r>
      <w:r w:rsidRPr="00572434">
        <w:rPr>
          <w:rFonts w:ascii="Times New Roman" w:hAnsi="Times New Roman" w:cs="Times New Roman"/>
          <w:sz w:val="24"/>
          <w:szCs w:val="24"/>
        </w:rPr>
        <w:t xml:space="preserve">     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</w:p>
    <w:p w:rsidR="006D46D9" w:rsidRPr="002800D2" w:rsidRDefault="006D46D9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Nakon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diskusije</w:t>
      </w:r>
      <w:proofErr w:type="spellEnd"/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jednoglasno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prihvati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Izveštaj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građevinarstva</w:t>
      </w:r>
      <w:r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peri</w:t>
      </w:r>
      <w:r w:rsidR="005C1315">
        <w:rPr>
          <w:rFonts w:ascii="Times New Roman" w:hAnsi="Times New Roman" w:cs="Times New Roman"/>
          <w:sz w:val="24"/>
          <w:szCs w:val="24"/>
        </w:rPr>
        <w:t>o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 w:rsidR="00331882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31882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 w:rsidR="00331882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331882"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januar</w:t>
      </w:r>
      <w:r w:rsidRPr="00572434">
        <w:rPr>
          <w:rFonts w:ascii="Times New Roman" w:hAnsi="Times New Roman" w:cs="Times New Roman"/>
          <w:sz w:val="24"/>
          <w:szCs w:val="24"/>
          <w:lang w:val="sr-Cyrl-RS"/>
        </w:rPr>
        <w:t xml:space="preserve"> 2016. </w:t>
      </w:r>
      <w:proofErr w:type="gramStart"/>
      <w:r w:rsidR="005C1315">
        <w:rPr>
          <w:rFonts w:ascii="Times New Roman" w:hAnsi="Times New Roman" w:cs="Times New Roman"/>
          <w:sz w:val="24"/>
          <w:szCs w:val="24"/>
        </w:rPr>
        <w:t>g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odine</w:t>
      </w:r>
      <w:proofErr w:type="gramEnd"/>
      <w:r w:rsidRPr="00572434">
        <w:rPr>
          <w:rFonts w:ascii="Times New Roman" w:hAnsi="Times New Roman" w:cs="Times New Roman"/>
          <w:sz w:val="24"/>
          <w:szCs w:val="24"/>
        </w:rPr>
        <w:t>.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</w:p>
    <w:p w:rsidR="006D46D9" w:rsidRPr="00572434" w:rsidRDefault="006D46D9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</w:t>
      </w:r>
    </w:p>
    <w:p w:rsidR="006D46D9" w:rsidRPr="00572434" w:rsidRDefault="006D46D9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diskusiji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učestvovali</w:t>
      </w:r>
      <w:r w:rsidR="00331882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 w:rsidR="00331882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poslanici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Zoran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Bojanić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Goran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Kovačević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Branka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Bošnjak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Milan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Kovačević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Goran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Mladenović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Milutin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Mrkonjić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6D46D9" w:rsidRPr="00572434" w:rsidRDefault="006D46D9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</w:t>
      </w:r>
    </w:p>
    <w:p w:rsidR="002367B4" w:rsidRPr="00572434" w:rsidRDefault="002367B4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D46D9" w:rsidRPr="00572434" w:rsidRDefault="006D46D9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</w:t>
      </w:r>
    </w:p>
    <w:p w:rsidR="006D46D9" w:rsidRDefault="006D46D9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proofErr w:type="gramStart"/>
      <w:r w:rsidR="005C1315">
        <w:rPr>
          <w:rFonts w:ascii="Times New Roman" w:hAnsi="Times New Roman" w:cs="Times New Roman"/>
          <w:sz w:val="24"/>
          <w:szCs w:val="24"/>
        </w:rPr>
        <w:t>Na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je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đ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zapis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58DB" w:rsidRPr="00A758DB" w:rsidRDefault="00A758DB" w:rsidP="006D46D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46D9" w:rsidRPr="00A758DB" w:rsidRDefault="006D46D9" w:rsidP="00A758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72434">
        <w:rPr>
          <w:rFonts w:ascii="Times New Roman" w:hAnsi="Times New Roman" w:cs="Times New Roman"/>
          <w:sz w:val="24"/>
          <w:szCs w:val="24"/>
        </w:rPr>
        <w:t xml:space="preserve">      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proofErr w:type="spellStart"/>
      <w:proofErr w:type="gramStart"/>
      <w:r w:rsidR="005C1315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je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zaklju</w:t>
      </w:r>
      <w:proofErr w:type="spellEnd"/>
      <w:r w:rsidR="005C1315">
        <w:rPr>
          <w:rFonts w:ascii="Times New Roman" w:hAnsi="Times New Roman" w:cs="Times New Roman"/>
          <w:sz w:val="24"/>
          <w:szCs w:val="24"/>
          <w:lang w:val="sr-Cyrl-CS"/>
        </w:rPr>
        <w:t>č</w:t>
      </w:r>
      <w:proofErr w:type="spellStart"/>
      <w:r w:rsidR="005C1315">
        <w:rPr>
          <w:rFonts w:ascii="Times New Roman" w:hAnsi="Times New Roman" w:cs="Times New Roman"/>
          <w:sz w:val="24"/>
          <w:szCs w:val="24"/>
        </w:rPr>
        <w:t>ena</w:t>
      </w:r>
      <w:proofErr w:type="spellEnd"/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</w:rPr>
        <w:t>u</w:t>
      </w:r>
      <w:r w:rsidRPr="00572434">
        <w:rPr>
          <w:rFonts w:ascii="Times New Roman" w:hAnsi="Times New Roman" w:cs="Times New Roman"/>
          <w:sz w:val="24"/>
          <w:szCs w:val="24"/>
        </w:rPr>
        <w:t xml:space="preserve"> </w:t>
      </w:r>
      <w:r w:rsidR="00DE09C9" w:rsidRPr="00572434">
        <w:rPr>
          <w:rFonts w:ascii="Times New Roman" w:hAnsi="Times New Roman" w:cs="Times New Roman"/>
          <w:sz w:val="24"/>
          <w:szCs w:val="24"/>
          <w:lang w:val="sr-Cyrl-RS"/>
        </w:rPr>
        <w:t>9.45</w:t>
      </w:r>
      <w:r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Pr="0057243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758DB" w:rsidRDefault="00A758DB" w:rsidP="006D46D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758DB" w:rsidRPr="00572434" w:rsidRDefault="00A758DB" w:rsidP="006D46D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D46D9" w:rsidRDefault="003A28DD" w:rsidP="003A2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6D46D9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6D46D9" w:rsidRPr="0057243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D46D9" w:rsidRPr="0057243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D46D9" w:rsidRPr="0057243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D46D9" w:rsidRPr="00572434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6D46D9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A758DB" w:rsidRPr="00572434" w:rsidRDefault="00A758DB" w:rsidP="00A75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D46D9" w:rsidRPr="00572434" w:rsidRDefault="003A28DD" w:rsidP="003A28DD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Biljana</w:t>
      </w:r>
      <w:r w:rsidR="006D46D9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Ilić</w:t>
      </w:r>
      <w:r w:rsidR="006D46D9" w:rsidRPr="0057243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D46D9" w:rsidRPr="0057243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D46D9" w:rsidRPr="0057243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D46D9" w:rsidRPr="0057243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D46D9" w:rsidRPr="0057243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D46D9" w:rsidRPr="00572434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Milutin</w:t>
      </w:r>
      <w:r w:rsidR="006D46D9" w:rsidRPr="005724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C1315">
        <w:rPr>
          <w:rFonts w:ascii="Times New Roman" w:hAnsi="Times New Roman" w:cs="Times New Roman"/>
          <w:sz w:val="24"/>
          <w:szCs w:val="24"/>
          <w:lang w:val="sr-Cyrl-CS"/>
        </w:rPr>
        <w:t>Mrkonjić</w:t>
      </w:r>
    </w:p>
    <w:sectPr w:rsidR="006D46D9" w:rsidRPr="00572434" w:rsidSect="006E54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4F" w:rsidRDefault="0077474F" w:rsidP="006E548D">
      <w:pPr>
        <w:spacing w:after="0" w:line="240" w:lineRule="auto"/>
      </w:pPr>
      <w:r>
        <w:separator/>
      </w:r>
    </w:p>
  </w:endnote>
  <w:endnote w:type="continuationSeparator" w:id="0">
    <w:p w:rsidR="0077474F" w:rsidRDefault="0077474F" w:rsidP="006E5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15" w:rsidRDefault="005C13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394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548D" w:rsidRDefault="006E54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3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E548D" w:rsidRDefault="006E54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15" w:rsidRDefault="005C13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4F" w:rsidRDefault="0077474F" w:rsidP="006E548D">
      <w:pPr>
        <w:spacing w:after="0" w:line="240" w:lineRule="auto"/>
      </w:pPr>
      <w:r>
        <w:separator/>
      </w:r>
    </w:p>
  </w:footnote>
  <w:footnote w:type="continuationSeparator" w:id="0">
    <w:p w:rsidR="0077474F" w:rsidRDefault="0077474F" w:rsidP="006E5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15" w:rsidRDefault="005C13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15" w:rsidRDefault="005C13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15" w:rsidRDefault="005C13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5685"/>
    <w:multiLevelType w:val="hybridMultilevel"/>
    <w:tmpl w:val="CEC61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E28B5"/>
    <w:multiLevelType w:val="hybridMultilevel"/>
    <w:tmpl w:val="97F289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F01FD0"/>
    <w:multiLevelType w:val="hybridMultilevel"/>
    <w:tmpl w:val="445AB810"/>
    <w:lvl w:ilvl="0" w:tplc="DB46BC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860EC"/>
    <w:multiLevelType w:val="hybridMultilevel"/>
    <w:tmpl w:val="77E27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C6BCB"/>
    <w:multiLevelType w:val="hybridMultilevel"/>
    <w:tmpl w:val="0540B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D9"/>
    <w:rsid w:val="00055760"/>
    <w:rsid w:val="000A2821"/>
    <w:rsid w:val="000B52D8"/>
    <w:rsid w:val="00146A23"/>
    <w:rsid w:val="001667E5"/>
    <w:rsid w:val="001D1E7C"/>
    <w:rsid w:val="002066DB"/>
    <w:rsid w:val="00224EF7"/>
    <w:rsid w:val="002367B4"/>
    <w:rsid w:val="00253115"/>
    <w:rsid w:val="002800D2"/>
    <w:rsid w:val="002821FA"/>
    <w:rsid w:val="002A4A39"/>
    <w:rsid w:val="00331882"/>
    <w:rsid w:val="003A28DD"/>
    <w:rsid w:val="003C7D24"/>
    <w:rsid w:val="00444894"/>
    <w:rsid w:val="004D6D96"/>
    <w:rsid w:val="00511C27"/>
    <w:rsid w:val="00530F6A"/>
    <w:rsid w:val="00562C69"/>
    <w:rsid w:val="00572434"/>
    <w:rsid w:val="005C1315"/>
    <w:rsid w:val="005D5D6B"/>
    <w:rsid w:val="005E11D5"/>
    <w:rsid w:val="005E6879"/>
    <w:rsid w:val="006349F7"/>
    <w:rsid w:val="00670ED6"/>
    <w:rsid w:val="0069387C"/>
    <w:rsid w:val="006D46D9"/>
    <w:rsid w:val="006E1B8B"/>
    <w:rsid w:val="006E548D"/>
    <w:rsid w:val="006F627F"/>
    <w:rsid w:val="0077474F"/>
    <w:rsid w:val="00781C6E"/>
    <w:rsid w:val="00794412"/>
    <w:rsid w:val="008469BC"/>
    <w:rsid w:val="00897176"/>
    <w:rsid w:val="008F5CBD"/>
    <w:rsid w:val="00901C40"/>
    <w:rsid w:val="009114A5"/>
    <w:rsid w:val="00A70B84"/>
    <w:rsid w:val="00A758DB"/>
    <w:rsid w:val="00A808BE"/>
    <w:rsid w:val="00A965B2"/>
    <w:rsid w:val="00B05BC6"/>
    <w:rsid w:val="00B336EA"/>
    <w:rsid w:val="00B71A9F"/>
    <w:rsid w:val="00B8688A"/>
    <w:rsid w:val="00B96255"/>
    <w:rsid w:val="00BC6FD9"/>
    <w:rsid w:val="00C00839"/>
    <w:rsid w:val="00C40B5D"/>
    <w:rsid w:val="00CE6A56"/>
    <w:rsid w:val="00CF7600"/>
    <w:rsid w:val="00D216C2"/>
    <w:rsid w:val="00D462B8"/>
    <w:rsid w:val="00D51F13"/>
    <w:rsid w:val="00DE09C9"/>
    <w:rsid w:val="00DE4526"/>
    <w:rsid w:val="00E05BF9"/>
    <w:rsid w:val="00E104E4"/>
    <w:rsid w:val="00E30F9E"/>
    <w:rsid w:val="00EA0C98"/>
    <w:rsid w:val="00F850E1"/>
    <w:rsid w:val="00FB1ABD"/>
    <w:rsid w:val="00FC1283"/>
    <w:rsid w:val="00FE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NoSpacing">
    <w:name w:val="No Spacing"/>
    <w:uiPriority w:val="1"/>
    <w:qFormat/>
    <w:rsid w:val="00511C27"/>
    <w:pPr>
      <w:spacing w:after="0" w:line="240" w:lineRule="auto"/>
    </w:pPr>
  </w:style>
  <w:style w:type="character" w:customStyle="1" w:styleId="colornavy">
    <w:name w:val="color_navy"/>
    <w:basedOn w:val="DefaultParagraphFont"/>
    <w:rsid w:val="002821FA"/>
  </w:style>
  <w:style w:type="paragraph" w:styleId="BalloonText">
    <w:name w:val="Balloon Text"/>
    <w:basedOn w:val="Normal"/>
    <w:link w:val="BalloonTextChar"/>
    <w:uiPriority w:val="99"/>
    <w:semiHidden/>
    <w:unhideWhenUsed/>
    <w:rsid w:val="0023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7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5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48D"/>
  </w:style>
  <w:style w:type="paragraph" w:styleId="Footer">
    <w:name w:val="footer"/>
    <w:basedOn w:val="Normal"/>
    <w:link w:val="FooterChar"/>
    <w:uiPriority w:val="99"/>
    <w:unhideWhenUsed/>
    <w:rsid w:val="006E5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NoSpacing">
    <w:name w:val="No Spacing"/>
    <w:uiPriority w:val="1"/>
    <w:qFormat/>
    <w:rsid w:val="00511C27"/>
    <w:pPr>
      <w:spacing w:after="0" w:line="240" w:lineRule="auto"/>
    </w:pPr>
  </w:style>
  <w:style w:type="character" w:customStyle="1" w:styleId="colornavy">
    <w:name w:val="color_navy"/>
    <w:basedOn w:val="DefaultParagraphFont"/>
    <w:rsid w:val="002821FA"/>
  </w:style>
  <w:style w:type="paragraph" w:styleId="BalloonText">
    <w:name w:val="Balloon Text"/>
    <w:basedOn w:val="Normal"/>
    <w:link w:val="BalloonTextChar"/>
    <w:uiPriority w:val="99"/>
    <w:semiHidden/>
    <w:unhideWhenUsed/>
    <w:rsid w:val="0023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7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5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48D"/>
  </w:style>
  <w:style w:type="paragraph" w:styleId="Footer">
    <w:name w:val="footer"/>
    <w:basedOn w:val="Normal"/>
    <w:link w:val="FooterChar"/>
    <w:uiPriority w:val="99"/>
    <w:unhideWhenUsed/>
    <w:rsid w:val="006E5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A32B1-EE89-496D-8057-5BED4FE8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Jevtovic</dc:creator>
  <cp:keywords/>
  <dc:description/>
  <cp:lastModifiedBy>Sandra Stankovic</cp:lastModifiedBy>
  <cp:revision>49</cp:revision>
  <cp:lastPrinted>2016-06-01T09:36:00Z</cp:lastPrinted>
  <dcterms:created xsi:type="dcterms:W3CDTF">2016-03-11T10:37:00Z</dcterms:created>
  <dcterms:modified xsi:type="dcterms:W3CDTF">2016-06-06T17:49:00Z</dcterms:modified>
</cp:coreProperties>
</file>